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AF" w:rsidRPr="00492DDC" w:rsidRDefault="000D74CD">
      <w:pPr>
        <w:rPr>
          <w:b/>
          <w:sz w:val="28"/>
        </w:rPr>
      </w:pPr>
      <w:r w:rsidRPr="00492DDC">
        <w:rPr>
          <w:b/>
          <w:sz w:val="28"/>
        </w:rPr>
        <w:t>SI System and Measurement</w:t>
      </w:r>
    </w:p>
    <w:p w:rsidR="000D74CD" w:rsidRDefault="000D74CD" w:rsidP="000D74CD">
      <w:pPr>
        <w:spacing w:after="0"/>
      </w:pPr>
      <w:r>
        <w:t>Observations:  Qaulitiative vs. Quantitative</w:t>
      </w:r>
    </w:p>
    <w:p w:rsidR="000D74CD" w:rsidRDefault="000D74CD" w:rsidP="000D74CD">
      <w:pPr>
        <w:spacing w:after="0"/>
      </w:pPr>
    </w:p>
    <w:p w:rsidR="000D74CD" w:rsidRDefault="000D74CD" w:rsidP="000D74CD">
      <w:pPr>
        <w:spacing w:after="0"/>
      </w:pPr>
      <w:r>
        <w:t>SI System:  what is it?</w:t>
      </w:r>
    </w:p>
    <w:p w:rsidR="000D74CD" w:rsidRDefault="000D74CD" w:rsidP="000D74CD">
      <w:pPr>
        <w:spacing w:after="0"/>
      </w:pPr>
    </w:p>
    <w:p w:rsidR="000D74CD" w:rsidRDefault="000D74CD" w:rsidP="000D74CD">
      <w:pPr>
        <w:spacing w:after="0"/>
      </w:pPr>
      <w:r>
        <w:tab/>
        <w:t>Advantages:</w:t>
      </w:r>
    </w:p>
    <w:p w:rsidR="000D74CD" w:rsidRDefault="000D74CD" w:rsidP="000D74CD">
      <w:pPr>
        <w:spacing w:after="0"/>
      </w:pPr>
    </w:p>
    <w:p w:rsidR="000D74CD" w:rsidRDefault="000D74CD" w:rsidP="000D74CD">
      <w:pPr>
        <w:spacing w:after="0"/>
      </w:pPr>
      <w:r>
        <w:t>Base units (define):</w:t>
      </w:r>
    </w:p>
    <w:p w:rsidR="000D74CD" w:rsidRDefault="000D74CD" w:rsidP="000D74CD">
      <w:pPr>
        <w:spacing w:after="0"/>
      </w:pPr>
      <w:r>
        <w:tab/>
        <w:t>Examples:</w:t>
      </w:r>
    </w:p>
    <w:p w:rsidR="000D74CD" w:rsidRDefault="000D74CD" w:rsidP="000D74CD">
      <w:pPr>
        <w:spacing w:after="0"/>
      </w:pPr>
    </w:p>
    <w:p w:rsidR="000D74CD" w:rsidRDefault="000D74CD" w:rsidP="000D74CD">
      <w:pPr>
        <w:spacing w:after="0"/>
      </w:pPr>
      <w:r>
        <w:t>Derived Units (define):</w:t>
      </w:r>
    </w:p>
    <w:p w:rsidR="000D74CD" w:rsidRDefault="000D74CD" w:rsidP="000D74CD">
      <w:pPr>
        <w:spacing w:after="0"/>
      </w:pPr>
      <w:r>
        <w:tab/>
        <w:t>Examples</w:t>
      </w:r>
    </w:p>
    <w:p w:rsidR="000D74CD" w:rsidRDefault="000D74CD" w:rsidP="000D74CD">
      <w:pPr>
        <w:spacing w:after="0"/>
      </w:pPr>
    </w:p>
    <w:p w:rsidR="000D74CD" w:rsidRDefault="000D74CD" w:rsidP="000D74CD">
      <w:pPr>
        <w:spacing w:after="0"/>
      </w:pPr>
      <w:r>
        <w:t>Metric Prefixes</w:t>
      </w:r>
    </w:p>
    <w:tbl>
      <w:tblPr>
        <w:tblStyle w:val="TableGrid"/>
        <w:tblW w:w="7884" w:type="dxa"/>
        <w:tblLook w:val="04A0"/>
      </w:tblPr>
      <w:tblGrid>
        <w:gridCol w:w="2214"/>
        <w:gridCol w:w="1890"/>
        <w:gridCol w:w="2160"/>
        <w:gridCol w:w="1620"/>
      </w:tblGrid>
      <w:tr w:rsidR="000D74CD" w:rsidRPr="000D74CD" w:rsidTr="000D74CD">
        <w:trPr>
          <w:trHeight w:val="421"/>
        </w:trPr>
        <w:tc>
          <w:tcPr>
            <w:tcW w:w="2214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rPr>
                <w:b/>
                <w:bCs/>
              </w:rPr>
              <w:t xml:space="preserve">Prefix </w:t>
            </w:r>
          </w:p>
        </w:tc>
        <w:tc>
          <w:tcPr>
            <w:tcW w:w="189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rPr>
                <w:b/>
                <w:bCs/>
              </w:rPr>
              <w:t xml:space="preserve">Factor of 10 </w:t>
            </w:r>
          </w:p>
        </w:tc>
        <w:tc>
          <w:tcPr>
            <w:tcW w:w="216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rPr>
                <w:b/>
                <w:bCs/>
              </w:rPr>
              <w:t xml:space="preserve">standard </w:t>
            </w:r>
          </w:p>
        </w:tc>
        <w:tc>
          <w:tcPr>
            <w:tcW w:w="162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rPr>
                <w:b/>
                <w:bCs/>
              </w:rPr>
              <w:t xml:space="preserve">written </w:t>
            </w:r>
          </w:p>
        </w:tc>
      </w:tr>
      <w:tr w:rsidR="000D74CD" w:rsidRPr="000D74CD" w:rsidTr="000D74CD">
        <w:trPr>
          <w:trHeight w:val="426"/>
        </w:trPr>
        <w:tc>
          <w:tcPr>
            <w:tcW w:w="2214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 xml:space="preserve">Micro, µ </w:t>
            </w:r>
          </w:p>
        </w:tc>
        <w:tc>
          <w:tcPr>
            <w:tcW w:w="189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>10</w:t>
            </w:r>
            <w:r w:rsidRPr="000D74CD">
              <w:rPr>
                <w:vertAlign w:val="superscript"/>
              </w:rPr>
              <w:t xml:space="preserve">-6 </w:t>
            </w:r>
          </w:p>
        </w:tc>
        <w:tc>
          <w:tcPr>
            <w:tcW w:w="216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 xml:space="preserve">.000,001 </w:t>
            </w:r>
          </w:p>
        </w:tc>
        <w:tc>
          <w:tcPr>
            <w:tcW w:w="162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 xml:space="preserve">Millionth </w:t>
            </w:r>
          </w:p>
        </w:tc>
      </w:tr>
      <w:tr w:rsidR="000D74CD" w:rsidRPr="000D74CD" w:rsidTr="000D74CD">
        <w:trPr>
          <w:trHeight w:val="466"/>
        </w:trPr>
        <w:tc>
          <w:tcPr>
            <w:tcW w:w="2214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 xml:space="preserve">Milli, m </w:t>
            </w:r>
          </w:p>
        </w:tc>
        <w:tc>
          <w:tcPr>
            <w:tcW w:w="189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>10</w:t>
            </w:r>
            <w:r w:rsidRPr="000D74CD">
              <w:rPr>
                <w:vertAlign w:val="superscript"/>
              </w:rPr>
              <w:t xml:space="preserve">-3 </w:t>
            </w:r>
          </w:p>
        </w:tc>
        <w:tc>
          <w:tcPr>
            <w:tcW w:w="2160" w:type="dxa"/>
            <w:hideMark/>
          </w:tcPr>
          <w:p w:rsidR="000D74CD" w:rsidRPr="000D74CD" w:rsidRDefault="000D74CD" w:rsidP="000D74CD">
            <w:pPr>
              <w:spacing w:line="276" w:lineRule="auto"/>
            </w:pPr>
          </w:p>
        </w:tc>
        <w:tc>
          <w:tcPr>
            <w:tcW w:w="162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 xml:space="preserve">Thousandth </w:t>
            </w:r>
          </w:p>
        </w:tc>
      </w:tr>
      <w:tr w:rsidR="000D74CD" w:rsidRPr="000D74CD" w:rsidTr="000D74CD">
        <w:trPr>
          <w:trHeight w:val="466"/>
        </w:trPr>
        <w:tc>
          <w:tcPr>
            <w:tcW w:w="2214" w:type="dxa"/>
            <w:hideMark/>
          </w:tcPr>
          <w:p w:rsidR="000D74CD" w:rsidRPr="000D74CD" w:rsidRDefault="000D74CD" w:rsidP="000D74CD">
            <w:pPr>
              <w:spacing w:line="276" w:lineRule="auto"/>
            </w:pPr>
          </w:p>
        </w:tc>
        <w:tc>
          <w:tcPr>
            <w:tcW w:w="189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>10</w:t>
            </w:r>
            <w:r w:rsidRPr="000D74CD">
              <w:rPr>
                <w:vertAlign w:val="superscript"/>
              </w:rPr>
              <w:t xml:space="preserve">-2 </w:t>
            </w:r>
          </w:p>
        </w:tc>
        <w:tc>
          <w:tcPr>
            <w:tcW w:w="216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 xml:space="preserve">.01 </w:t>
            </w:r>
          </w:p>
        </w:tc>
        <w:tc>
          <w:tcPr>
            <w:tcW w:w="162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 xml:space="preserve">Hundreth </w:t>
            </w:r>
          </w:p>
        </w:tc>
      </w:tr>
      <w:tr w:rsidR="000D74CD" w:rsidRPr="000D74CD" w:rsidTr="000D74CD">
        <w:trPr>
          <w:trHeight w:val="466"/>
        </w:trPr>
        <w:tc>
          <w:tcPr>
            <w:tcW w:w="2214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 xml:space="preserve">deci, d </w:t>
            </w:r>
          </w:p>
        </w:tc>
        <w:tc>
          <w:tcPr>
            <w:tcW w:w="1890" w:type="dxa"/>
            <w:hideMark/>
          </w:tcPr>
          <w:p w:rsidR="000D74CD" w:rsidRPr="000D74CD" w:rsidRDefault="000D74CD" w:rsidP="000D74CD">
            <w:pPr>
              <w:spacing w:line="276" w:lineRule="auto"/>
            </w:pPr>
          </w:p>
        </w:tc>
        <w:tc>
          <w:tcPr>
            <w:tcW w:w="216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 xml:space="preserve">.1 </w:t>
            </w:r>
          </w:p>
        </w:tc>
        <w:tc>
          <w:tcPr>
            <w:tcW w:w="162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 xml:space="preserve">Tenth </w:t>
            </w:r>
          </w:p>
        </w:tc>
      </w:tr>
      <w:tr w:rsidR="000D74CD" w:rsidRPr="000D74CD" w:rsidTr="000D74CD">
        <w:trPr>
          <w:trHeight w:val="466"/>
        </w:trPr>
        <w:tc>
          <w:tcPr>
            <w:tcW w:w="2214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 xml:space="preserve">Kilo </w:t>
            </w:r>
          </w:p>
        </w:tc>
        <w:tc>
          <w:tcPr>
            <w:tcW w:w="189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>10</w:t>
            </w:r>
            <w:r w:rsidRPr="000D74CD">
              <w:rPr>
                <w:vertAlign w:val="superscript"/>
              </w:rPr>
              <w:t xml:space="preserve">3 </w:t>
            </w:r>
          </w:p>
        </w:tc>
        <w:tc>
          <w:tcPr>
            <w:tcW w:w="2160" w:type="dxa"/>
            <w:hideMark/>
          </w:tcPr>
          <w:p w:rsidR="000D74CD" w:rsidRPr="000D74CD" w:rsidRDefault="000D74CD" w:rsidP="000D74CD">
            <w:pPr>
              <w:spacing w:line="276" w:lineRule="auto"/>
            </w:pPr>
          </w:p>
        </w:tc>
        <w:tc>
          <w:tcPr>
            <w:tcW w:w="162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 xml:space="preserve">Thousand </w:t>
            </w:r>
          </w:p>
        </w:tc>
      </w:tr>
      <w:tr w:rsidR="000D74CD" w:rsidRPr="000D74CD" w:rsidTr="000D74CD">
        <w:trPr>
          <w:trHeight w:val="376"/>
        </w:trPr>
        <w:tc>
          <w:tcPr>
            <w:tcW w:w="2214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 xml:space="preserve">Mega </w:t>
            </w:r>
          </w:p>
        </w:tc>
        <w:tc>
          <w:tcPr>
            <w:tcW w:w="1890" w:type="dxa"/>
            <w:hideMark/>
          </w:tcPr>
          <w:p w:rsidR="000D74CD" w:rsidRPr="000D74CD" w:rsidRDefault="000D74CD" w:rsidP="000D74CD">
            <w:pPr>
              <w:spacing w:line="276" w:lineRule="auto"/>
            </w:pPr>
          </w:p>
        </w:tc>
        <w:tc>
          <w:tcPr>
            <w:tcW w:w="216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 xml:space="preserve">1,000,000 </w:t>
            </w:r>
          </w:p>
        </w:tc>
        <w:tc>
          <w:tcPr>
            <w:tcW w:w="162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 xml:space="preserve">Million </w:t>
            </w:r>
          </w:p>
        </w:tc>
      </w:tr>
      <w:tr w:rsidR="000D74CD" w:rsidRPr="000D74CD" w:rsidTr="000D74CD">
        <w:trPr>
          <w:trHeight w:val="376"/>
        </w:trPr>
        <w:tc>
          <w:tcPr>
            <w:tcW w:w="2214" w:type="dxa"/>
            <w:hideMark/>
          </w:tcPr>
          <w:p w:rsidR="000D74CD" w:rsidRPr="000D74CD" w:rsidRDefault="000D74CD" w:rsidP="000D74CD">
            <w:pPr>
              <w:spacing w:line="276" w:lineRule="auto"/>
            </w:pPr>
          </w:p>
        </w:tc>
        <w:tc>
          <w:tcPr>
            <w:tcW w:w="189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>10</w:t>
            </w:r>
            <w:r w:rsidRPr="000D74CD">
              <w:rPr>
                <w:vertAlign w:val="superscript"/>
              </w:rPr>
              <w:t xml:space="preserve">9 </w:t>
            </w:r>
          </w:p>
        </w:tc>
        <w:tc>
          <w:tcPr>
            <w:tcW w:w="216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 xml:space="preserve">1,000,000,000 </w:t>
            </w:r>
          </w:p>
        </w:tc>
        <w:tc>
          <w:tcPr>
            <w:tcW w:w="1620" w:type="dxa"/>
            <w:hideMark/>
          </w:tcPr>
          <w:p w:rsidR="006E1001" w:rsidRPr="000D74CD" w:rsidRDefault="000D74CD" w:rsidP="000D74CD">
            <w:pPr>
              <w:spacing w:line="276" w:lineRule="auto"/>
            </w:pPr>
            <w:r w:rsidRPr="000D74CD">
              <w:t xml:space="preserve">Billion </w:t>
            </w:r>
          </w:p>
        </w:tc>
      </w:tr>
    </w:tbl>
    <w:p w:rsidR="000D74CD" w:rsidRDefault="000D74CD" w:rsidP="000D74CD">
      <w:pPr>
        <w:spacing w:after="0"/>
      </w:pPr>
    </w:p>
    <w:p w:rsidR="006E1001" w:rsidRDefault="00492DDC" w:rsidP="000D74CD">
      <w:pPr>
        <w:numPr>
          <w:ilvl w:val="1"/>
          <w:numId w:val="1"/>
        </w:numPr>
        <w:spacing w:after="0"/>
      </w:pPr>
      <w:r w:rsidRPr="000D74CD">
        <w:t>How to read this chart:</w:t>
      </w:r>
      <w:r w:rsidR="000D74CD">
        <w:t xml:space="preserve">  </w:t>
      </w:r>
      <w:r w:rsidRPr="000D74CD">
        <w:t>EXAMPLE:  1 milligram (mg) = 10</w:t>
      </w:r>
      <w:r w:rsidRPr="000D74CD">
        <w:rPr>
          <w:vertAlign w:val="superscript"/>
        </w:rPr>
        <w:t>-3</w:t>
      </w:r>
      <w:r w:rsidRPr="000D74CD">
        <w:t xml:space="preserve"> g = .001 g = 1 thousandth of a gram</w:t>
      </w:r>
    </w:p>
    <w:p w:rsidR="000D74CD" w:rsidRDefault="000D74CD" w:rsidP="000D74CD">
      <w:pPr>
        <w:spacing w:after="0"/>
      </w:pPr>
    </w:p>
    <w:p w:rsidR="000D74CD" w:rsidRDefault="000D74CD" w:rsidP="000D74CD">
      <w:pPr>
        <w:spacing w:after="0"/>
      </w:pPr>
      <w:r>
        <w:t>Scientific Notation:</w:t>
      </w:r>
    </w:p>
    <w:p w:rsidR="000D74CD" w:rsidRDefault="000D74CD" w:rsidP="000D74CD">
      <w:pPr>
        <w:spacing w:after="0"/>
      </w:pPr>
      <w:r>
        <w:t>Practice:  Convert to scientific or standard notation as appropriate:</w:t>
      </w:r>
    </w:p>
    <w:p w:rsidR="000D74CD" w:rsidRDefault="000D74CD" w:rsidP="000D74CD">
      <w:pPr>
        <w:spacing w:after="0"/>
      </w:pPr>
    </w:p>
    <w:p w:rsidR="000D74CD" w:rsidRDefault="000D74CD" w:rsidP="000D74CD">
      <w:pPr>
        <w:pStyle w:val="ListParagraph"/>
        <w:numPr>
          <w:ilvl w:val="0"/>
          <w:numId w:val="2"/>
        </w:numPr>
        <w:spacing w:after="0"/>
      </w:pPr>
      <w:r>
        <w:t xml:space="preserve"> 5,300  _____________________________</w:t>
      </w:r>
      <w:r>
        <w:tab/>
        <w:t>2.  0.002,2  _______________________________</w:t>
      </w:r>
    </w:p>
    <w:p w:rsidR="000D74CD" w:rsidRDefault="000D74CD" w:rsidP="000D74CD">
      <w:pPr>
        <w:spacing w:after="0"/>
        <w:ind w:left="360"/>
      </w:pPr>
    </w:p>
    <w:p w:rsidR="000D74CD" w:rsidRDefault="000D74CD" w:rsidP="000D74CD">
      <w:pPr>
        <w:pStyle w:val="ListParagraph"/>
        <w:numPr>
          <w:ilvl w:val="0"/>
          <w:numId w:val="3"/>
        </w:numPr>
        <w:spacing w:after="0"/>
      </w:pPr>
      <w:r>
        <w:t xml:space="preserve"> 4,730,000  __________________________</w:t>
      </w:r>
      <w:r>
        <w:tab/>
        <w:t>4.  0.000,992  ______________________________</w:t>
      </w:r>
    </w:p>
    <w:p w:rsidR="000D74CD" w:rsidRDefault="000D74CD" w:rsidP="000D74CD">
      <w:pPr>
        <w:spacing w:after="0"/>
      </w:pPr>
    </w:p>
    <w:p w:rsidR="000D74CD" w:rsidRDefault="000D74CD" w:rsidP="000D74CD">
      <w:pPr>
        <w:spacing w:after="0"/>
        <w:ind w:left="360"/>
      </w:pPr>
      <w:r>
        <w:t>5.  4.3 x 10</w:t>
      </w:r>
      <w:r w:rsidRPr="000755F1">
        <w:rPr>
          <w:vertAlign w:val="superscript"/>
        </w:rPr>
        <w:t>5</w:t>
      </w:r>
      <w:r>
        <w:t xml:space="preserve">  ___________________________</w:t>
      </w:r>
      <w:r>
        <w:tab/>
        <w:t xml:space="preserve">  6.  6.2 x 10</w:t>
      </w:r>
      <w:r w:rsidRPr="000755F1">
        <w:rPr>
          <w:vertAlign w:val="superscript"/>
        </w:rPr>
        <w:t>-3</w:t>
      </w:r>
      <w:r>
        <w:t xml:space="preserve">  _____________________________</w:t>
      </w:r>
    </w:p>
    <w:p w:rsidR="000D74CD" w:rsidRDefault="000D74CD" w:rsidP="000D74CD">
      <w:pPr>
        <w:spacing w:after="0"/>
        <w:ind w:left="360"/>
      </w:pPr>
    </w:p>
    <w:p w:rsidR="000D74CD" w:rsidRDefault="000D74CD" w:rsidP="000D74CD">
      <w:pPr>
        <w:spacing w:after="0"/>
        <w:ind w:left="360"/>
      </w:pPr>
      <w:r>
        <w:t>7.  1.79 x 10</w:t>
      </w:r>
      <w:r w:rsidRPr="000755F1">
        <w:rPr>
          <w:vertAlign w:val="superscript"/>
        </w:rPr>
        <w:t>7</w:t>
      </w:r>
      <w:r>
        <w:t xml:space="preserve">  __________________________</w:t>
      </w:r>
      <w:r>
        <w:tab/>
        <w:t>8.  3.0 x 10</w:t>
      </w:r>
      <w:r w:rsidRPr="000755F1">
        <w:rPr>
          <w:vertAlign w:val="superscript"/>
        </w:rPr>
        <w:t>-6</w:t>
      </w:r>
      <w:r>
        <w:t xml:space="preserve">  ______________________________</w:t>
      </w:r>
    </w:p>
    <w:p w:rsidR="000D74CD" w:rsidRDefault="000D74CD" w:rsidP="000D74CD">
      <w:pPr>
        <w:spacing w:after="0"/>
        <w:ind w:left="360"/>
      </w:pPr>
    </w:p>
    <w:p w:rsidR="000D74CD" w:rsidRDefault="00492DDC" w:rsidP="00492DDC">
      <w:pPr>
        <w:spacing w:after="0"/>
      </w:pPr>
      <w:r>
        <w:t>Multiplying and dividing in scientific notation</w:t>
      </w: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  <w:r>
        <w:tab/>
        <w:t>1.  (3 x 10</w:t>
      </w:r>
      <w:r w:rsidRPr="000755F1">
        <w:rPr>
          <w:vertAlign w:val="superscript"/>
        </w:rPr>
        <w:t>3</w:t>
      </w:r>
      <w:r>
        <w:t>)(2 x 10</w:t>
      </w:r>
      <w:r w:rsidRPr="000755F1">
        <w:rPr>
          <w:vertAlign w:val="superscript"/>
        </w:rPr>
        <w:t>2</w:t>
      </w:r>
      <w:r>
        <w:t>) = __________________________</w:t>
      </w: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  <w:r>
        <w:tab/>
        <w:t>2.  (6 x 10</w:t>
      </w:r>
      <w:r w:rsidRPr="000755F1">
        <w:rPr>
          <w:vertAlign w:val="superscript"/>
        </w:rPr>
        <w:t>5</w:t>
      </w:r>
      <w:r>
        <w:t>) / (3 x 10</w:t>
      </w:r>
      <w:r w:rsidRPr="000755F1">
        <w:rPr>
          <w:vertAlign w:val="superscript"/>
        </w:rPr>
        <w:t>2</w:t>
      </w:r>
      <w:r>
        <w:t>) =  ________________________</w:t>
      </w: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  <w:r>
        <w:lastRenderedPageBreak/>
        <w:tab/>
        <w:t>3.  (4 x 10</w:t>
      </w:r>
      <w:r w:rsidRPr="000755F1">
        <w:rPr>
          <w:vertAlign w:val="superscript"/>
        </w:rPr>
        <w:t>2</w:t>
      </w:r>
      <w:r>
        <w:t>) x (1 x 10</w:t>
      </w:r>
      <w:r w:rsidRPr="000755F1">
        <w:rPr>
          <w:vertAlign w:val="superscript"/>
        </w:rPr>
        <w:t>-4</w:t>
      </w:r>
      <w:r>
        <w:t>) =  _______________________</w:t>
      </w: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  <w:r>
        <w:tab/>
        <w:t>4.  (8 x 10</w:t>
      </w:r>
      <w:r w:rsidRPr="000755F1">
        <w:rPr>
          <w:vertAlign w:val="superscript"/>
        </w:rPr>
        <w:t>-6</w:t>
      </w:r>
      <w:r>
        <w:t>) / (2 x 10</w:t>
      </w:r>
      <w:r w:rsidRPr="000755F1">
        <w:rPr>
          <w:vertAlign w:val="superscript"/>
        </w:rPr>
        <w:t>-3</w:t>
      </w:r>
      <w:r>
        <w:t>)  =  ______________________</w:t>
      </w: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  <w:r>
        <w:t>Converting Units using conversion factors</w:t>
      </w:r>
    </w:p>
    <w:p w:rsidR="00492DDC" w:rsidRDefault="00492DDC" w:rsidP="00492DDC">
      <w:pPr>
        <w:spacing w:after="0"/>
      </w:pPr>
      <w:r>
        <w:tab/>
        <w:t>Multiply the starting quantity by a conversion factor that has a value of 1.</w:t>
      </w:r>
    </w:p>
    <w:p w:rsidR="00492DDC" w:rsidRDefault="00492DDC" w:rsidP="00492DDC">
      <w:pPr>
        <w:spacing w:after="0"/>
      </w:pPr>
      <w:r>
        <w:tab/>
        <w:t>The denominator of the factor is the unit converted from, the numerator is the unit converted to</w:t>
      </w: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  <w:r>
        <w:t>Example:  2 feet is how many inches?</w:t>
      </w: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  <w:r>
        <w:t xml:space="preserve"> SI conversion factors</w:t>
      </w: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  <w:r>
        <w:t>Example 15 s is how many ms?</w:t>
      </w: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  <w:r>
        <w:t>Practice.  Convert:</w:t>
      </w: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  <w:r>
        <w:t>1.  13 km to m:</w:t>
      </w: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  <w:r>
        <w:t>2.  130 µm to m:</w:t>
      </w: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  <w:r>
        <w:t>3.  18 mg to g</w:t>
      </w: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  <w:r>
        <w:t>4.  1.2 Mj to j</w:t>
      </w: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  <w:r>
        <w:t>5.  9.2 Gb to b</w:t>
      </w: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  <w:r>
        <w:t>**6.  1.2 km to cm</w:t>
      </w: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  <w:r>
        <w:t>**7.  8 Mg to mg</w:t>
      </w: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</w:p>
    <w:p w:rsidR="00492DDC" w:rsidRDefault="00492DDC" w:rsidP="00492DDC">
      <w:pPr>
        <w:spacing w:after="0"/>
      </w:pPr>
      <w:r>
        <w:t>***8.  2.4 x 10</w:t>
      </w:r>
      <w:r w:rsidRPr="000755F1">
        <w:rPr>
          <w:vertAlign w:val="superscript"/>
        </w:rPr>
        <w:t>3</w:t>
      </w:r>
      <w:r>
        <w:t xml:space="preserve"> kg to mg</w:t>
      </w:r>
    </w:p>
    <w:p w:rsidR="00492DDC" w:rsidRDefault="00492DDC" w:rsidP="00492DDC">
      <w:pPr>
        <w:spacing w:after="0"/>
      </w:pPr>
    </w:p>
    <w:p w:rsidR="000D74CD" w:rsidRDefault="000D74CD" w:rsidP="000D74CD">
      <w:pPr>
        <w:spacing w:after="0"/>
      </w:pPr>
    </w:p>
    <w:sectPr w:rsidR="000D74CD" w:rsidSect="000D74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0A77"/>
    <w:multiLevelType w:val="hybridMultilevel"/>
    <w:tmpl w:val="C2C8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116D1"/>
    <w:multiLevelType w:val="hybridMultilevel"/>
    <w:tmpl w:val="36304EA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44341"/>
    <w:multiLevelType w:val="hybridMultilevel"/>
    <w:tmpl w:val="361AE2C0"/>
    <w:lvl w:ilvl="0" w:tplc="7638A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C7030">
      <w:start w:val="9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64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8D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E7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8C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4A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C1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00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D74CD"/>
    <w:rsid w:val="000755F1"/>
    <w:rsid w:val="000D74CD"/>
    <w:rsid w:val="00300CAF"/>
    <w:rsid w:val="00492DDC"/>
    <w:rsid w:val="006E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7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1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BCPSS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</dc:creator>
  <cp:keywords/>
  <dc:description/>
  <cp:lastModifiedBy>ITD</cp:lastModifiedBy>
  <cp:revision>2</cp:revision>
  <dcterms:created xsi:type="dcterms:W3CDTF">2012-08-30T11:01:00Z</dcterms:created>
  <dcterms:modified xsi:type="dcterms:W3CDTF">2012-08-30T11:37:00Z</dcterms:modified>
</cp:coreProperties>
</file>